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1E4468" w14:textId="49052D48" w:rsidR="002A31F8" w:rsidRPr="006D5620" w:rsidRDefault="007F3B12" w:rsidP="008A0D0C">
      <w:pPr>
        <w:spacing w:beforeLines="50" w:before="156" w:afterLines="50" w:after="156" w:line="360" w:lineRule="auto"/>
        <w:jc w:val="center"/>
        <w:rPr>
          <w:rFonts w:ascii="Times New Roman" w:eastAsia="宋体" w:hAnsi="Times New Roman"/>
          <w:b/>
          <w:bCs/>
          <w:sz w:val="32"/>
          <w:szCs w:val="28"/>
        </w:rPr>
      </w:pPr>
      <w:r w:rsidRPr="006D5620">
        <w:rPr>
          <w:rFonts w:ascii="Times New Roman" w:eastAsia="宋体" w:hAnsi="Times New Roman" w:hint="eastAsia"/>
          <w:b/>
          <w:bCs/>
          <w:sz w:val="32"/>
          <w:szCs w:val="28"/>
        </w:rPr>
        <w:t>疫情不可浇灭科研热情，隔离不能终止基金申</w:t>
      </w:r>
      <w:bookmarkStart w:id="0" w:name="_GoBack"/>
      <w:bookmarkEnd w:id="0"/>
      <w:r w:rsidRPr="006D5620">
        <w:rPr>
          <w:rFonts w:ascii="Times New Roman" w:eastAsia="宋体" w:hAnsi="Times New Roman" w:hint="eastAsia"/>
          <w:b/>
          <w:bCs/>
          <w:sz w:val="32"/>
          <w:szCs w:val="28"/>
        </w:rPr>
        <w:t>请</w:t>
      </w:r>
      <w:r w:rsidR="006D5620">
        <w:rPr>
          <w:rFonts w:ascii="Times New Roman" w:eastAsia="宋体" w:hAnsi="Times New Roman"/>
          <w:b/>
          <w:bCs/>
          <w:sz w:val="32"/>
          <w:szCs w:val="28"/>
        </w:rPr>
        <w:br/>
      </w:r>
      <w:r w:rsidR="006D5620">
        <w:rPr>
          <w:rFonts w:ascii="Times New Roman" w:eastAsia="宋体" w:hAnsi="Times New Roman" w:hint="eastAsia"/>
          <w:b/>
          <w:bCs/>
          <w:sz w:val="32"/>
          <w:szCs w:val="28"/>
        </w:rPr>
        <w:t>——万方数据科慧免费使用</w:t>
      </w:r>
    </w:p>
    <w:p w14:paraId="0A6B1A05" w14:textId="77777777" w:rsidR="002A31F8" w:rsidRPr="007F3B12" w:rsidRDefault="002A31F8" w:rsidP="008A0D0C">
      <w:pPr>
        <w:spacing w:beforeLines="50" w:before="156" w:afterLines="50" w:after="156" w:line="360" w:lineRule="auto"/>
        <w:rPr>
          <w:rFonts w:ascii="Times New Roman" w:eastAsia="宋体" w:hAnsi="Times New Roman"/>
          <w:sz w:val="24"/>
        </w:rPr>
      </w:pPr>
    </w:p>
    <w:p w14:paraId="62A5BB34" w14:textId="73973221" w:rsidR="001E7DF7" w:rsidRDefault="00A1067D" w:rsidP="008A0D0C">
      <w:pPr>
        <w:spacing w:beforeLines="50" w:before="156" w:afterLines="50" w:after="156"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各位老师、同学们好，</w:t>
      </w:r>
    </w:p>
    <w:p w14:paraId="640B14DB" w14:textId="3BB1101F" w:rsidR="00A1067D" w:rsidRPr="005531AF" w:rsidRDefault="00A1067D" w:rsidP="008A0D0C">
      <w:pPr>
        <w:spacing w:beforeLines="50" w:before="156" w:afterLines="50" w:after="156" w:line="360" w:lineRule="auto"/>
        <w:ind w:firstLineChars="200"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面对疫情期间特殊情况，我</w:t>
      </w:r>
      <w:proofErr w:type="gramStart"/>
      <w:r>
        <w:rPr>
          <w:rFonts w:ascii="Times New Roman" w:eastAsia="宋体" w:hAnsi="Times New Roman" w:hint="eastAsia"/>
          <w:sz w:val="24"/>
        </w:rPr>
        <w:t>公司现推出科</w:t>
      </w:r>
      <w:proofErr w:type="gramEnd"/>
      <w:r>
        <w:rPr>
          <w:rFonts w:ascii="Times New Roman" w:eastAsia="宋体" w:hAnsi="Times New Roman" w:hint="eastAsia"/>
          <w:sz w:val="24"/>
        </w:rPr>
        <w:t>慧</w:t>
      </w:r>
      <w:proofErr w:type="spellStart"/>
      <w:r>
        <w:rPr>
          <w:rFonts w:ascii="Times New Roman" w:eastAsia="宋体" w:hAnsi="Times New Roman" w:hint="eastAsia"/>
          <w:sz w:val="24"/>
        </w:rPr>
        <w:t>S</w:t>
      </w:r>
      <w:r>
        <w:rPr>
          <w:rFonts w:ascii="Times New Roman" w:eastAsia="宋体" w:hAnsi="Times New Roman"/>
          <w:sz w:val="24"/>
        </w:rPr>
        <w:t>cifun</w:t>
      </w:r>
      <w:r>
        <w:rPr>
          <w:rFonts w:ascii="Times New Roman" w:eastAsia="宋体" w:hAnsi="Times New Roman" w:hint="eastAsia"/>
          <w:sz w:val="24"/>
        </w:rPr>
        <w:t>d</w:t>
      </w:r>
      <w:proofErr w:type="spellEnd"/>
      <w:r>
        <w:rPr>
          <w:rFonts w:ascii="Times New Roman" w:eastAsia="宋体" w:hAnsi="Times New Roman" w:hint="eastAsia"/>
          <w:sz w:val="24"/>
        </w:rPr>
        <w:t>产品免费使用，助力</w:t>
      </w:r>
      <w:r w:rsidR="004E46F1">
        <w:rPr>
          <w:rFonts w:ascii="Times New Roman" w:eastAsia="宋体" w:hAnsi="Times New Roman" w:hint="eastAsia"/>
          <w:sz w:val="24"/>
        </w:rPr>
        <w:t>基金项目申报工作。以下</w:t>
      </w:r>
      <w:proofErr w:type="gramStart"/>
      <w:r w:rsidR="004E46F1">
        <w:rPr>
          <w:rFonts w:ascii="Times New Roman" w:eastAsia="宋体" w:hAnsi="Times New Roman" w:hint="eastAsia"/>
          <w:sz w:val="24"/>
        </w:rPr>
        <w:t>为科慧</w:t>
      </w:r>
      <w:proofErr w:type="spellStart"/>
      <w:proofErr w:type="gramEnd"/>
      <w:r w:rsidR="004E46F1">
        <w:rPr>
          <w:rFonts w:ascii="Times New Roman" w:eastAsia="宋体" w:hAnsi="Times New Roman" w:hint="eastAsia"/>
          <w:sz w:val="24"/>
        </w:rPr>
        <w:t>S</w:t>
      </w:r>
      <w:r w:rsidR="004E46F1">
        <w:rPr>
          <w:rFonts w:ascii="Times New Roman" w:eastAsia="宋体" w:hAnsi="Times New Roman"/>
          <w:sz w:val="24"/>
        </w:rPr>
        <w:t>cifun</w:t>
      </w:r>
      <w:r w:rsidR="004E46F1">
        <w:rPr>
          <w:rFonts w:ascii="Times New Roman" w:eastAsia="宋体" w:hAnsi="Times New Roman" w:hint="eastAsia"/>
          <w:sz w:val="24"/>
        </w:rPr>
        <w:t>d</w:t>
      </w:r>
      <w:proofErr w:type="spellEnd"/>
      <w:r w:rsidR="004E46F1">
        <w:rPr>
          <w:rFonts w:ascii="Times New Roman" w:eastAsia="宋体" w:hAnsi="Times New Roman" w:hint="eastAsia"/>
          <w:sz w:val="24"/>
        </w:rPr>
        <w:t>产品免费资格获取方式：</w:t>
      </w:r>
    </w:p>
    <w:p w14:paraId="0C19F641" w14:textId="338B9425" w:rsidR="005531AF" w:rsidRPr="005531AF" w:rsidRDefault="005531AF" w:rsidP="008A0D0C">
      <w:pPr>
        <w:spacing w:beforeLines="50" w:before="156" w:afterLines="50" w:after="156"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(</w:t>
      </w:r>
      <w:r>
        <w:rPr>
          <w:rFonts w:ascii="Times New Roman" w:eastAsia="宋体" w:hAnsi="Times New Roman"/>
          <w:sz w:val="24"/>
        </w:rPr>
        <w:t>1)</w:t>
      </w:r>
      <w:r>
        <w:rPr>
          <w:rFonts w:ascii="Times New Roman" w:eastAsia="宋体" w:hAnsi="Times New Roman" w:hint="eastAsia"/>
          <w:sz w:val="24"/>
        </w:rPr>
        <w:t>打开</w:t>
      </w:r>
      <w:r w:rsidR="00B64FC0">
        <w:fldChar w:fldCharType="begin"/>
      </w:r>
      <w:r w:rsidR="00B64FC0">
        <w:instrText xml:space="preserve"> HYPERLINK "http://www.wanfangdata.com.cn" </w:instrText>
      </w:r>
      <w:r w:rsidR="00B64FC0">
        <w:fldChar w:fldCharType="separate"/>
      </w:r>
      <w:r w:rsidRPr="00E52368">
        <w:rPr>
          <w:rStyle w:val="a3"/>
          <w:rFonts w:ascii="Times New Roman" w:eastAsia="宋体" w:hAnsi="Times New Roman" w:hint="eastAsia"/>
          <w:sz w:val="24"/>
        </w:rPr>
        <w:t>w</w:t>
      </w:r>
      <w:r w:rsidRPr="00E52368">
        <w:rPr>
          <w:rStyle w:val="a3"/>
          <w:rFonts w:ascii="Times New Roman" w:eastAsia="宋体" w:hAnsi="Times New Roman"/>
          <w:sz w:val="24"/>
        </w:rPr>
        <w:t>ww.wanfangdata.com.cn</w:t>
      </w:r>
      <w:r w:rsidR="00B64FC0">
        <w:rPr>
          <w:rStyle w:val="a3"/>
          <w:rFonts w:ascii="Times New Roman" w:eastAsia="宋体" w:hAnsi="Times New Roman"/>
          <w:sz w:val="24"/>
        </w:rPr>
        <w:fldChar w:fldCharType="end"/>
      </w:r>
      <w:r>
        <w:rPr>
          <w:rFonts w:ascii="Times New Roman" w:eastAsia="宋体" w:hAnsi="Times New Roman" w:hint="eastAsia"/>
          <w:sz w:val="24"/>
        </w:rPr>
        <w:t>，点击页面右上方注册</w:t>
      </w:r>
      <w:r>
        <w:rPr>
          <w:rFonts w:ascii="Times New Roman" w:eastAsia="宋体" w:hAnsi="Times New Roman" w:hint="eastAsia"/>
          <w:sz w:val="24"/>
        </w:rPr>
        <w:t>/</w:t>
      </w:r>
      <w:r>
        <w:rPr>
          <w:rFonts w:ascii="Times New Roman" w:eastAsia="宋体" w:hAnsi="Times New Roman" w:hint="eastAsia"/>
          <w:sz w:val="24"/>
        </w:rPr>
        <w:t>登录。可以通过微信、</w:t>
      </w:r>
      <w:proofErr w:type="spellStart"/>
      <w:r>
        <w:rPr>
          <w:rFonts w:ascii="Times New Roman" w:eastAsia="宋体" w:hAnsi="Times New Roman" w:hint="eastAsia"/>
          <w:sz w:val="24"/>
        </w:rPr>
        <w:t>q</w:t>
      </w:r>
      <w:r>
        <w:rPr>
          <w:rFonts w:ascii="Times New Roman" w:eastAsia="宋体" w:hAnsi="Times New Roman"/>
          <w:sz w:val="24"/>
        </w:rPr>
        <w:t>q</w:t>
      </w:r>
      <w:proofErr w:type="spellEnd"/>
      <w:r>
        <w:rPr>
          <w:rFonts w:ascii="Times New Roman" w:eastAsia="宋体" w:hAnsi="Times New Roman" w:hint="eastAsia"/>
          <w:sz w:val="24"/>
        </w:rPr>
        <w:t>、手机号码等多种方式快捷登录。</w:t>
      </w:r>
    </w:p>
    <w:p w14:paraId="7B50FEC9" w14:textId="37CA6B6C" w:rsidR="005531AF" w:rsidRDefault="005531AF" w:rsidP="008A0D0C">
      <w:pPr>
        <w:spacing w:beforeLines="50" w:before="156" w:afterLines="50" w:after="156" w:line="360" w:lineRule="auto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1F82D507" wp14:editId="54756C59">
            <wp:extent cx="5274310" cy="2829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E6F2" w14:textId="16DFDA1E" w:rsidR="005531AF" w:rsidRDefault="005531AF" w:rsidP="008A0D0C">
      <w:pPr>
        <w:spacing w:beforeLines="50" w:before="156" w:afterLines="50" w:after="156"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(</w:t>
      </w:r>
      <w:r>
        <w:rPr>
          <w:rFonts w:ascii="Times New Roman" w:eastAsia="宋体" w:hAnsi="Times New Roman"/>
          <w:sz w:val="24"/>
        </w:rPr>
        <w:t>2)</w:t>
      </w:r>
      <w:r>
        <w:rPr>
          <w:rFonts w:ascii="Times New Roman" w:eastAsia="宋体" w:hAnsi="Times New Roman" w:hint="eastAsia"/>
          <w:sz w:val="24"/>
        </w:rPr>
        <w:t>登录后自动跳转至个人界面，点击页面左侧“个人中心”。</w:t>
      </w:r>
    </w:p>
    <w:p w14:paraId="3B4A347D" w14:textId="6402E4E0" w:rsidR="005531AF" w:rsidRDefault="005531AF" w:rsidP="008A0D0C">
      <w:pPr>
        <w:spacing w:beforeLines="50" w:before="156" w:afterLines="50" w:after="156" w:line="360" w:lineRule="auto"/>
        <w:rPr>
          <w:rFonts w:ascii="Times New Roman" w:eastAsia="宋体" w:hAnsi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E135158" wp14:editId="1AE5A2E6">
            <wp:extent cx="5274310" cy="28295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995DD" w14:textId="00B46321" w:rsidR="005531AF" w:rsidRDefault="005531AF" w:rsidP="008A0D0C">
      <w:pPr>
        <w:spacing w:beforeLines="50" w:before="156" w:afterLines="50" w:after="156"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(</w:t>
      </w:r>
      <w:r>
        <w:rPr>
          <w:rFonts w:ascii="Times New Roman" w:eastAsia="宋体" w:hAnsi="Times New Roman"/>
          <w:sz w:val="24"/>
        </w:rPr>
        <w:t>3)</w:t>
      </w:r>
      <w:r>
        <w:rPr>
          <w:rFonts w:ascii="Times New Roman" w:eastAsia="宋体" w:hAnsi="Times New Roman" w:hint="eastAsia"/>
          <w:sz w:val="24"/>
        </w:rPr>
        <w:t>找到页面</w:t>
      </w:r>
      <w:proofErr w:type="gramStart"/>
      <w:r>
        <w:rPr>
          <w:rFonts w:ascii="Times New Roman" w:eastAsia="宋体" w:hAnsi="Times New Roman" w:hint="eastAsia"/>
          <w:sz w:val="24"/>
        </w:rPr>
        <w:t>中部科慧开通</w:t>
      </w:r>
      <w:proofErr w:type="gramEnd"/>
      <w:r>
        <w:rPr>
          <w:rFonts w:ascii="Times New Roman" w:eastAsia="宋体" w:hAnsi="Times New Roman" w:hint="eastAsia"/>
          <w:sz w:val="24"/>
        </w:rPr>
        <w:t>按钮，点击“开通”。</w:t>
      </w:r>
    </w:p>
    <w:p w14:paraId="45E67916" w14:textId="689ED668" w:rsidR="005531AF" w:rsidRDefault="005531AF" w:rsidP="008A0D0C">
      <w:pPr>
        <w:spacing w:beforeLines="50" w:before="156" w:afterLines="50" w:after="156" w:line="360" w:lineRule="auto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2FF234FA" wp14:editId="6A553F82">
            <wp:extent cx="5274310" cy="28295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F698B" w14:textId="7632CE26" w:rsidR="006B11E0" w:rsidRDefault="006B11E0" w:rsidP="008A0D0C">
      <w:pPr>
        <w:spacing w:beforeLines="50" w:before="156" w:afterLines="50" w:after="156"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(</w:t>
      </w:r>
      <w:r>
        <w:rPr>
          <w:rFonts w:ascii="Times New Roman" w:eastAsia="宋体" w:hAnsi="Times New Roman"/>
          <w:sz w:val="24"/>
        </w:rPr>
        <w:t>4)</w:t>
      </w:r>
      <w:r w:rsidR="005531AF">
        <w:rPr>
          <w:rFonts w:ascii="Times New Roman" w:eastAsia="宋体" w:hAnsi="Times New Roman" w:hint="eastAsia"/>
          <w:sz w:val="24"/>
        </w:rPr>
        <w:t>选择“</w:t>
      </w:r>
      <w:r w:rsidR="005531AF">
        <w:rPr>
          <w:rFonts w:ascii="Times New Roman" w:eastAsia="宋体" w:hAnsi="Times New Roman" w:hint="eastAsia"/>
          <w:sz w:val="24"/>
        </w:rPr>
        <w:t>3</w:t>
      </w:r>
      <w:r w:rsidR="005531AF">
        <w:rPr>
          <w:rFonts w:ascii="Times New Roman" w:eastAsia="宋体" w:hAnsi="Times New Roman"/>
          <w:sz w:val="24"/>
        </w:rPr>
        <w:t>0</w:t>
      </w:r>
      <w:r w:rsidR="005531AF">
        <w:rPr>
          <w:rFonts w:ascii="Times New Roman" w:eastAsia="宋体" w:hAnsi="Times New Roman" w:hint="eastAsia"/>
          <w:sz w:val="24"/>
        </w:rPr>
        <w:t>天（疫情期间免费）”，并点击“确认开通”。</w:t>
      </w:r>
    </w:p>
    <w:p w14:paraId="161B7BB9" w14:textId="5E4AA054" w:rsidR="006B11E0" w:rsidRDefault="006B11E0" w:rsidP="008A0D0C">
      <w:pPr>
        <w:spacing w:beforeLines="50" w:before="156" w:afterLines="50" w:after="156" w:line="360" w:lineRule="auto"/>
        <w:rPr>
          <w:rFonts w:ascii="Times New Roman" w:eastAsia="宋体" w:hAnsi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D74D57C" wp14:editId="39DFEB17">
            <wp:extent cx="5274310" cy="28295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5A196" w14:textId="444F453B" w:rsidR="006B11E0" w:rsidRDefault="006B11E0" w:rsidP="008A0D0C">
      <w:pPr>
        <w:spacing w:beforeLines="50" w:before="156" w:afterLines="50" w:after="156"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(</w:t>
      </w:r>
      <w:r>
        <w:rPr>
          <w:rFonts w:ascii="Times New Roman" w:eastAsia="宋体" w:hAnsi="Times New Roman"/>
          <w:sz w:val="24"/>
        </w:rPr>
        <w:t>5)</w:t>
      </w:r>
      <w:r>
        <w:rPr>
          <w:rFonts w:ascii="Times New Roman" w:eastAsia="宋体" w:hAnsi="Times New Roman" w:hint="eastAsia"/>
          <w:sz w:val="24"/>
        </w:rPr>
        <w:t>向下拉动页面，找到确认支付按钮，点击“确认支付”。</w:t>
      </w:r>
    </w:p>
    <w:p w14:paraId="301FD289" w14:textId="79151DD9" w:rsidR="006B11E0" w:rsidRDefault="006B11E0" w:rsidP="008A0D0C">
      <w:pPr>
        <w:spacing w:beforeLines="50" w:before="156" w:afterLines="50" w:after="156" w:line="360" w:lineRule="auto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63C17E49" wp14:editId="12E1BCCF">
            <wp:extent cx="5274310" cy="28295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70711" w14:textId="6255D49F" w:rsidR="006B11E0" w:rsidRDefault="006B11E0" w:rsidP="008A0D0C">
      <w:pPr>
        <w:spacing w:beforeLines="50" w:before="156" w:afterLines="50" w:after="156"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(</w:t>
      </w:r>
      <w:r>
        <w:rPr>
          <w:rFonts w:ascii="Times New Roman" w:eastAsia="宋体" w:hAnsi="Times New Roman"/>
          <w:sz w:val="24"/>
        </w:rPr>
        <w:t>6)</w:t>
      </w:r>
      <w:r>
        <w:rPr>
          <w:rFonts w:ascii="Times New Roman" w:eastAsia="宋体" w:hAnsi="Times New Roman" w:hint="eastAsia"/>
          <w:sz w:val="24"/>
        </w:rPr>
        <w:t>系统提示付款成功，并自动</w:t>
      </w:r>
      <w:proofErr w:type="gramStart"/>
      <w:r>
        <w:rPr>
          <w:rFonts w:ascii="Times New Roman" w:eastAsia="宋体" w:hAnsi="Times New Roman" w:hint="eastAsia"/>
          <w:sz w:val="24"/>
        </w:rPr>
        <w:t>跳转至科慧页面</w:t>
      </w:r>
      <w:proofErr w:type="gramEnd"/>
      <w:r>
        <w:rPr>
          <w:rFonts w:ascii="Times New Roman" w:eastAsia="宋体" w:hAnsi="Times New Roman" w:hint="eastAsia"/>
          <w:sz w:val="24"/>
        </w:rPr>
        <w:t>（若自动跳转失败，请通过以下链接登录：</w:t>
      </w:r>
      <w:r w:rsidRPr="006B11E0">
        <w:rPr>
          <w:rFonts w:ascii="Times New Roman" w:eastAsia="宋体" w:hAnsi="Times New Roman"/>
          <w:sz w:val="24"/>
        </w:rPr>
        <w:t>http://scifund.wanfangdata.com.cn</w:t>
      </w:r>
      <w:r>
        <w:rPr>
          <w:rFonts w:ascii="Times New Roman" w:eastAsia="宋体" w:hAnsi="Times New Roman" w:hint="eastAsia"/>
          <w:sz w:val="24"/>
        </w:rPr>
        <w:t>）。</w:t>
      </w:r>
    </w:p>
    <w:p w14:paraId="65C447B0" w14:textId="1EC502DD" w:rsidR="006B11E0" w:rsidRDefault="006B11E0" w:rsidP="008A0D0C">
      <w:pPr>
        <w:spacing w:beforeLines="50" w:before="156" w:afterLines="50" w:after="156" w:line="360" w:lineRule="auto"/>
        <w:rPr>
          <w:rFonts w:ascii="Times New Roman" w:eastAsia="宋体" w:hAnsi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5610762" wp14:editId="564D6517">
            <wp:extent cx="5274310" cy="28295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B9252" w14:textId="58D67422" w:rsidR="00A01F18" w:rsidRDefault="00A01F18" w:rsidP="008A0D0C">
      <w:pPr>
        <w:spacing w:beforeLines="50" w:before="156" w:afterLines="50" w:after="156"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(</w:t>
      </w:r>
      <w:r>
        <w:rPr>
          <w:rFonts w:ascii="Times New Roman" w:eastAsia="宋体" w:hAnsi="Times New Roman"/>
          <w:sz w:val="24"/>
        </w:rPr>
        <w:t>7)</w:t>
      </w:r>
      <w:r>
        <w:rPr>
          <w:rFonts w:ascii="Times New Roman" w:eastAsia="宋体" w:hAnsi="Times New Roman" w:hint="eastAsia"/>
          <w:sz w:val="24"/>
        </w:rPr>
        <w:t>开启您</w:t>
      </w:r>
      <w:proofErr w:type="gramStart"/>
      <w:r>
        <w:rPr>
          <w:rFonts w:ascii="Times New Roman" w:eastAsia="宋体" w:hAnsi="Times New Roman" w:hint="eastAsia"/>
          <w:sz w:val="24"/>
        </w:rPr>
        <w:t>的科慧之</w:t>
      </w:r>
      <w:proofErr w:type="gramEnd"/>
      <w:r>
        <w:rPr>
          <w:rFonts w:ascii="Times New Roman" w:eastAsia="宋体" w:hAnsi="Times New Roman" w:hint="eastAsia"/>
          <w:sz w:val="24"/>
        </w:rPr>
        <w:t>旅。</w:t>
      </w:r>
    </w:p>
    <w:p w14:paraId="363226D3" w14:textId="48810882" w:rsidR="00A01F18" w:rsidRDefault="00A01F18" w:rsidP="008A0D0C">
      <w:pPr>
        <w:spacing w:beforeLines="50" w:before="156" w:afterLines="50" w:after="156" w:line="360" w:lineRule="auto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15C6BD78" wp14:editId="1D659775">
            <wp:extent cx="5274310" cy="28295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03C2B" w14:textId="6A810866" w:rsidR="002A31F8" w:rsidRDefault="002A31F8" w:rsidP="008A0D0C">
      <w:pPr>
        <w:spacing w:beforeLines="50" w:before="156" w:afterLines="50" w:after="156" w:line="360" w:lineRule="auto"/>
        <w:rPr>
          <w:rFonts w:ascii="Times New Roman" w:eastAsia="宋体" w:hAnsi="Times New Roman"/>
          <w:sz w:val="24"/>
        </w:rPr>
      </w:pPr>
    </w:p>
    <w:p w14:paraId="67880029" w14:textId="77777777" w:rsidR="002A31F8" w:rsidRDefault="002A31F8" w:rsidP="008A0D0C">
      <w:pPr>
        <w:spacing w:beforeLines="50" w:before="156" w:afterLines="50" w:after="156" w:line="360" w:lineRule="auto"/>
        <w:ind w:firstLineChars="200"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让我们万众一心，众志成城，坚定信念，同舟共济，共同打赢疫情防控狙击战！万方数据相信武汉一定能行，湖北一定能行，中国一定能行！</w:t>
      </w:r>
    </w:p>
    <w:p w14:paraId="677B095F" w14:textId="77777777" w:rsidR="002A31F8" w:rsidRDefault="002A31F8" w:rsidP="008A0D0C">
      <w:pPr>
        <w:spacing w:beforeLines="50" w:before="156" w:afterLines="50" w:after="156" w:line="360" w:lineRule="auto"/>
        <w:ind w:firstLineChars="200" w:firstLine="480"/>
        <w:jc w:val="right"/>
        <w:rPr>
          <w:rFonts w:ascii="Times New Roman" w:eastAsia="宋体" w:hAnsi="Times New Roman"/>
          <w:sz w:val="24"/>
        </w:rPr>
      </w:pPr>
    </w:p>
    <w:p w14:paraId="7623719A" w14:textId="77777777" w:rsidR="002A31F8" w:rsidRDefault="002A31F8" w:rsidP="008A0D0C">
      <w:pPr>
        <w:spacing w:beforeLines="50" w:before="156" w:afterLines="50" w:after="156" w:line="360" w:lineRule="auto"/>
        <w:ind w:firstLineChars="200" w:firstLine="480"/>
        <w:jc w:val="right"/>
        <w:rPr>
          <w:rFonts w:ascii="Times New Roman" w:eastAsia="宋体" w:hAnsi="Times New Roman"/>
          <w:sz w:val="24"/>
        </w:rPr>
      </w:pPr>
    </w:p>
    <w:p w14:paraId="48CA16F5" w14:textId="77777777" w:rsidR="002A31F8" w:rsidRDefault="002A31F8" w:rsidP="008A0D0C">
      <w:pPr>
        <w:spacing w:beforeLines="50" w:before="156" w:afterLines="50" w:after="156" w:line="360" w:lineRule="auto"/>
        <w:ind w:firstLineChars="200" w:firstLine="480"/>
        <w:jc w:val="righ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北京万方</w:t>
      </w:r>
      <w:proofErr w:type="gramStart"/>
      <w:r>
        <w:rPr>
          <w:rFonts w:ascii="Times New Roman" w:eastAsia="宋体" w:hAnsi="Times New Roman" w:hint="eastAsia"/>
          <w:sz w:val="24"/>
        </w:rPr>
        <w:t>数据服份有限公司</w:t>
      </w:r>
      <w:proofErr w:type="gramEnd"/>
    </w:p>
    <w:p w14:paraId="0BDF9225" w14:textId="26498EBE" w:rsidR="002A31F8" w:rsidRPr="00BD7993" w:rsidRDefault="002A31F8" w:rsidP="008A0D0C">
      <w:pPr>
        <w:spacing w:beforeLines="50" w:before="156" w:afterLines="50" w:after="156" w:line="360" w:lineRule="auto"/>
        <w:ind w:firstLineChars="200" w:firstLine="480"/>
        <w:jc w:val="righ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lastRenderedPageBreak/>
        <w:t>2020</w:t>
      </w:r>
      <w:r>
        <w:rPr>
          <w:rFonts w:ascii="Times New Roman" w:eastAsia="宋体" w:hAnsi="Times New Roman" w:hint="eastAsia"/>
          <w:sz w:val="24"/>
        </w:rPr>
        <w:t>年</w:t>
      </w: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 w:hint="eastAsia"/>
          <w:sz w:val="24"/>
        </w:rPr>
        <w:t>月</w:t>
      </w:r>
      <w:r>
        <w:rPr>
          <w:rFonts w:ascii="Times New Roman" w:eastAsia="宋体" w:hAnsi="Times New Roman"/>
          <w:sz w:val="24"/>
        </w:rPr>
        <w:t>11</w:t>
      </w:r>
      <w:r>
        <w:rPr>
          <w:rFonts w:ascii="Times New Roman" w:eastAsia="宋体" w:hAnsi="Times New Roman" w:hint="eastAsia"/>
          <w:sz w:val="24"/>
        </w:rPr>
        <w:t>日</w:t>
      </w:r>
    </w:p>
    <w:p w14:paraId="0C5DE827" w14:textId="21C20EBF" w:rsidR="002A31F8" w:rsidRPr="006B11E0" w:rsidRDefault="002A31F8" w:rsidP="008A0D0C">
      <w:pPr>
        <w:spacing w:beforeLines="50" w:before="156" w:afterLines="50" w:after="156" w:line="360" w:lineRule="auto"/>
        <w:rPr>
          <w:rFonts w:ascii="Times New Roman" w:eastAsia="宋体" w:hAnsi="Times New Roman"/>
          <w:sz w:val="24"/>
        </w:rPr>
      </w:pPr>
    </w:p>
    <w:sectPr w:rsidR="002A31F8" w:rsidRPr="006B11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2D548" w14:textId="77777777" w:rsidR="00B64FC0" w:rsidRDefault="00B64FC0" w:rsidP="008A0D0C">
      <w:r>
        <w:separator/>
      </w:r>
    </w:p>
  </w:endnote>
  <w:endnote w:type="continuationSeparator" w:id="0">
    <w:p w14:paraId="24C04980" w14:textId="77777777" w:rsidR="00B64FC0" w:rsidRDefault="00B64FC0" w:rsidP="008A0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55F12E" w14:textId="77777777" w:rsidR="00B64FC0" w:rsidRDefault="00B64FC0" w:rsidP="008A0D0C">
      <w:r>
        <w:separator/>
      </w:r>
    </w:p>
  </w:footnote>
  <w:footnote w:type="continuationSeparator" w:id="0">
    <w:p w14:paraId="4B3C62A2" w14:textId="77777777" w:rsidR="00B64FC0" w:rsidRDefault="00B64FC0" w:rsidP="008A0D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71D"/>
    <w:rsid w:val="000B571D"/>
    <w:rsid w:val="001E7DF7"/>
    <w:rsid w:val="002A31F8"/>
    <w:rsid w:val="003F6CA6"/>
    <w:rsid w:val="004E46F1"/>
    <w:rsid w:val="005531AF"/>
    <w:rsid w:val="006B11E0"/>
    <w:rsid w:val="006D5620"/>
    <w:rsid w:val="007F3B12"/>
    <w:rsid w:val="008A0D0C"/>
    <w:rsid w:val="00A01F18"/>
    <w:rsid w:val="00A1067D"/>
    <w:rsid w:val="00B64FC0"/>
    <w:rsid w:val="00D8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3DFAFE"/>
  <w15:chartTrackingRefBased/>
  <w15:docId w15:val="{3BB7AE30-1715-409B-A235-F8DB15604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31A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531AF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8A0D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A0D0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A0D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A0D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16120890@bjtu.edu.cn</dc:creator>
  <cp:keywords/>
  <dc:description/>
  <cp:lastModifiedBy>16120890@bjtu.edu.cn</cp:lastModifiedBy>
  <cp:revision>9</cp:revision>
  <dcterms:created xsi:type="dcterms:W3CDTF">2020-02-11T04:05:00Z</dcterms:created>
  <dcterms:modified xsi:type="dcterms:W3CDTF">2020-02-11T04:28:00Z</dcterms:modified>
</cp:coreProperties>
</file>